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E4AC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E4AC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391F43D" w:rsidR="00201690" w:rsidRPr="006159EC" w:rsidRDefault="00CE4AC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VZ43/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Distribuce rozhlasového vysílání po internetu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16C8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E4AC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16C8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E4AC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E4AC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116C8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16C8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E4AC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16C8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E4AC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E4AC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16C8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E4AC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E4AC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E4AC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E4AC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E4AC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E4AC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E4AC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E4AC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7FEA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FE4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E06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A6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9826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F4E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C00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A9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38B7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16C88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E4AC6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5348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2022-01-05T07:46:00Z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